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2"/>
        <w:gridCol w:w="567"/>
        <w:gridCol w:w="2410"/>
        <w:gridCol w:w="2734"/>
      </w:tblGrid>
      <w:tr w:rsidR="002069CE" w:rsidRPr="00F02DF2" w14:paraId="747B0C3A" w14:textId="77777777" w:rsidTr="00DC238C">
        <w:tc>
          <w:tcPr>
            <w:tcW w:w="101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E2F3"/>
          </w:tcPr>
          <w:p w14:paraId="58CB020F" w14:textId="77777777" w:rsidR="002069CE" w:rsidRPr="001E1132" w:rsidRDefault="002069CE" w:rsidP="00DC23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E1132">
              <w:rPr>
                <w:rFonts w:ascii="Cambria" w:hAnsi="Cambria"/>
                <w:sz w:val="22"/>
                <w:szCs w:val="22"/>
              </w:rPr>
              <w:t>БЮЛЕТЕНЬ №  1  для голосування на  загальних зборах</w:t>
            </w:r>
          </w:p>
          <w:p w14:paraId="7F1ADF46" w14:textId="77777777" w:rsidR="002069CE" w:rsidRPr="001E1132" w:rsidRDefault="002069CE" w:rsidP="00DC23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E1132">
              <w:rPr>
                <w:rFonts w:ascii="Cambria" w:hAnsi="Cambria"/>
                <w:sz w:val="22"/>
                <w:szCs w:val="22"/>
              </w:rPr>
              <w:t>(щодо інших питань порядку денного, крім обрання органів товариства)</w:t>
            </w:r>
          </w:p>
          <w:p w14:paraId="44F47ADD" w14:textId="77777777" w:rsidR="002069CE" w:rsidRPr="001E1132" w:rsidRDefault="002069CE" w:rsidP="00DC238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E1132">
              <w:rPr>
                <w:rFonts w:ascii="Cambria" w:hAnsi="Cambria"/>
                <w:b/>
                <w:bCs/>
                <w:sz w:val="22"/>
                <w:szCs w:val="22"/>
              </w:rPr>
              <w:t>ПРИВАТНЕ АКЦІОНЕРНЕ ТОВАРИСТВО "ЗАПОРІЖСАНТЕХМОНТАЖ"</w:t>
            </w:r>
          </w:p>
          <w:p w14:paraId="721A42A1" w14:textId="77777777" w:rsidR="002069CE" w:rsidRPr="00F02DF2" w:rsidRDefault="002069CE" w:rsidP="00DC238C">
            <w:pPr>
              <w:jc w:val="center"/>
            </w:pPr>
            <w:r w:rsidRPr="001E1132">
              <w:rPr>
                <w:rFonts w:ascii="Cambria" w:hAnsi="Cambria"/>
                <w:sz w:val="22"/>
                <w:szCs w:val="22"/>
              </w:rPr>
              <w:t>(ідентифікаційний код юридичної особи 01415559)</w:t>
            </w:r>
          </w:p>
        </w:tc>
      </w:tr>
      <w:tr w:rsidR="002069CE" w:rsidRPr="00567794" w14:paraId="75594593" w14:textId="77777777" w:rsidTr="00DC238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F910315" w14:textId="77777777" w:rsidR="002069CE" w:rsidRPr="00567794" w:rsidRDefault="002069CE" w:rsidP="00DC238C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Дата проведення загальних зборів 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93019C3" w14:textId="77777777" w:rsidR="002069CE" w:rsidRPr="00567794" w:rsidRDefault="002069CE" w:rsidP="00DC238C">
            <w:pP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  <w:lang w:val="ru-RU"/>
              </w:rPr>
              <w:t>22</w:t>
            </w:r>
            <w:r w:rsidRPr="00567794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>квітня</w:t>
            </w:r>
            <w:r w:rsidRPr="00567794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>4</w:t>
            </w:r>
            <w:r w:rsidRPr="00567794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року</w:t>
            </w:r>
          </w:p>
        </w:tc>
      </w:tr>
      <w:tr w:rsidR="002069CE" w:rsidRPr="00567794" w14:paraId="4848D2D9" w14:textId="77777777" w:rsidTr="00DC238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CCEFC47" w14:textId="77777777" w:rsidR="002069CE" w:rsidRPr="00567794" w:rsidRDefault="002069CE" w:rsidP="00DC238C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677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Дат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677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і час початку та завершення голосування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BB134F1" w14:textId="77777777" w:rsidR="002069CE" w:rsidRPr="00567794" w:rsidRDefault="002069CE" w:rsidP="00DC238C">
            <w:pP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56779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Голосування на Загальних зборах розпочинається з моменту розміщення на веб-сайті  Товариства бюлетеню для голосування – не пізніше </w:t>
            </w:r>
            <w:r w:rsidRPr="004E2198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11 години 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12</w:t>
            </w:r>
            <w:r w:rsidRPr="004E219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квітня</w:t>
            </w:r>
            <w:r w:rsidRPr="004E2198">
              <w:rPr>
                <w:rFonts w:ascii="Cambria" w:hAnsi="Cambria" w:cs="Times New Roman"/>
                <w:bCs/>
                <w:sz w:val="20"/>
                <w:szCs w:val="20"/>
              </w:rPr>
              <w:t xml:space="preserve"> 2024 року</w:t>
            </w:r>
            <w:r w:rsidRPr="004E2198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.   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Бюлетені приймаються виключно до 18 години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22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квітня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4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року (дата і час завершення голосування).</w:t>
            </w:r>
          </w:p>
        </w:tc>
      </w:tr>
      <w:tr w:rsidR="002069CE" w:rsidRPr="005755B0" w14:paraId="7EF4BF45" w14:textId="77777777" w:rsidTr="00DC238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CCDABBF" w14:textId="77777777" w:rsidR="002069CE" w:rsidRPr="005755B0" w:rsidRDefault="002069CE" w:rsidP="00DC23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sz w:val="20"/>
                <w:szCs w:val="20"/>
              </w:rPr>
              <w:t xml:space="preserve">Реквізити акціонера 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9427ADA" w14:textId="77777777" w:rsidR="002069CE" w:rsidRPr="005755B0" w:rsidRDefault="002069CE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366FED70" w14:textId="77777777" w:rsidR="002069CE" w:rsidRPr="005755B0" w:rsidRDefault="002069CE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069CE" w:rsidRPr="005755B0" w14:paraId="0CA30761" w14:textId="77777777" w:rsidTr="00DC238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E5AB540" w14:textId="77777777" w:rsidR="002069CE" w:rsidRPr="005755B0" w:rsidRDefault="002069CE" w:rsidP="00DC23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sz w:val="20"/>
                <w:szCs w:val="20"/>
              </w:rPr>
              <w:t>Кількість голосів, що належать акціонеру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8E82367" w14:textId="77777777" w:rsidR="002069CE" w:rsidRPr="005755B0" w:rsidRDefault="002069CE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069CE" w:rsidRPr="005755B0" w14:paraId="5571FEA3" w14:textId="77777777" w:rsidTr="00DC238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55EC95C" w14:textId="77777777" w:rsidR="002069CE" w:rsidRPr="005755B0" w:rsidRDefault="002069CE" w:rsidP="00DC23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sz w:val="20"/>
                <w:szCs w:val="20"/>
              </w:rPr>
              <w:t>Реквізити представника акціонера (за наявності)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05FC650" w14:textId="77777777" w:rsidR="002069CE" w:rsidRPr="005755B0" w:rsidRDefault="002069CE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75479026" w14:textId="77777777" w:rsidR="002069CE" w:rsidRPr="005755B0" w:rsidRDefault="002069CE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069CE" w:rsidRPr="009E1ACD" w14:paraId="73042785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1428C9C" w14:textId="77777777" w:rsidR="002069CE" w:rsidRPr="00982E13" w:rsidRDefault="002069CE" w:rsidP="00DC238C">
            <w:pPr>
              <w:pStyle w:val="a4"/>
              <w:widowControl/>
              <w:spacing w:after="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4E2198">
              <w:rPr>
                <w:rFonts w:ascii="Cambria" w:hAnsi="Cambria"/>
                <w:b/>
                <w:sz w:val="20"/>
                <w:szCs w:val="20"/>
                <w:lang w:val="ru-RU"/>
              </w:rPr>
              <w:t>Питання</w:t>
            </w:r>
            <w:proofErr w:type="spellEnd"/>
            <w:r w:rsidRPr="004E2198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1.</w:t>
            </w:r>
            <w:r w:rsidRPr="004E2198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Розгляд звіту Д</w:t>
            </w:r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иректора </w:t>
            </w:r>
            <w:proofErr w:type="gram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  202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1E1132"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  <w:t xml:space="preserve"> - 2023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роки та прийняття рішення за наслідками розгляду такого звіту.</w:t>
            </w:r>
            <w:r w:rsidRPr="00982E13">
              <w:rPr>
                <w:rFonts w:ascii="Cambria" w:hAnsi="Cambria" w:cs="Cambria"/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14:paraId="4118E489" w14:textId="77777777" w:rsidR="002069CE" w:rsidRPr="009E1ACD" w:rsidRDefault="002069CE" w:rsidP="00DC238C">
            <w:pPr>
              <w:pStyle w:val="rvps14"/>
              <w:rPr>
                <w:rFonts w:ascii="Cambria" w:hAnsi="Cambria"/>
                <w:sz w:val="20"/>
                <w:szCs w:val="20"/>
                <w:lang w:eastAsia="uk"/>
              </w:rPr>
            </w:pPr>
            <w:r w:rsidRPr="004E2198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4E2198">
              <w:rPr>
                <w:rFonts w:ascii="Cambria" w:hAnsi="Cambria"/>
                <w:b/>
                <w:sz w:val="20"/>
                <w:szCs w:val="20"/>
                <w:lang w:val="ru-RU"/>
              </w:rPr>
              <w:t>рішення</w:t>
            </w:r>
            <w:proofErr w:type="spellEnd"/>
            <w:r w:rsidRPr="004E2198">
              <w:rPr>
                <w:rFonts w:ascii="Cambria" w:hAnsi="Cambria"/>
                <w:b/>
                <w:sz w:val="20"/>
                <w:szCs w:val="20"/>
                <w:lang w:val="ru-RU"/>
              </w:rPr>
              <w:t>:</w:t>
            </w:r>
            <w:r w:rsidRPr="004E2198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Затвердити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звіт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Директора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202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1E1132"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  <w:t xml:space="preserve"> - 2023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роки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. Роботу Директора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визнати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задовільною</w:t>
            </w:r>
            <w:proofErr w:type="spellEnd"/>
          </w:p>
        </w:tc>
      </w:tr>
      <w:tr w:rsidR="002069CE" w:rsidRPr="004E2198" w14:paraId="58448CEE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16D0BA9" w14:textId="77777777" w:rsidR="002069CE" w:rsidRPr="004E2198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E2198">
              <w:rPr>
                <w:rFonts w:ascii="Cambria" w:hAnsi="Cambria" w:cs="Times New Roman"/>
                <w:b/>
                <w:sz w:val="20"/>
                <w:szCs w:val="20"/>
              </w:rPr>
              <w:t>ВАРІАНТИ ГОЛОСУВАННЯ з 1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F650D10" w14:textId="77777777" w:rsidR="002069CE" w:rsidRPr="004E2198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E2198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2B30144" w14:textId="77777777" w:rsidR="002069CE" w:rsidRPr="004E2198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E2198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982E13" w14:paraId="26460247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8DF70C8" w14:textId="77777777" w:rsidR="002069CE" w:rsidRPr="00982E13" w:rsidRDefault="002069CE" w:rsidP="00DC238C">
            <w:pPr>
              <w:pStyle w:val="a4"/>
              <w:widowControl/>
              <w:spacing w:after="0"/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uk-UA"/>
              </w:rPr>
            </w:pPr>
            <w:proofErr w:type="spellStart"/>
            <w:r w:rsidRPr="004E2198">
              <w:rPr>
                <w:rFonts w:ascii="Cambria" w:hAnsi="Cambria"/>
                <w:b/>
                <w:sz w:val="20"/>
                <w:szCs w:val="20"/>
                <w:lang w:val="ru-RU"/>
              </w:rPr>
              <w:t>Питання</w:t>
            </w:r>
            <w:proofErr w:type="spellEnd"/>
            <w:r w:rsidRPr="004E2198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r w:rsidRPr="00982E13">
              <w:rPr>
                <w:rFonts w:ascii="Cambria" w:hAnsi="Cambria"/>
                <w:b/>
                <w:sz w:val="20"/>
                <w:szCs w:val="20"/>
                <w:lang w:val="uk-UA"/>
              </w:rPr>
              <w:t>2</w:t>
            </w:r>
            <w:r w:rsidRPr="004E2198">
              <w:rPr>
                <w:rFonts w:ascii="Cambria" w:hAnsi="Cambria"/>
                <w:b/>
                <w:sz w:val="20"/>
                <w:szCs w:val="20"/>
                <w:lang w:val="ru-RU"/>
              </w:rPr>
              <w:t>.</w:t>
            </w:r>
            <w:r w:rsidRPr="004E2198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Розгляд звіту Наглядової ради Товариства </w:t>
            </w:r>
            <w:proofErr w:type="gram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  202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1E1132"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  <w:t xml:space="preserve"> - 2023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роки та прийняття рішення за наслідками розгляду такого звіту</w:t>
            </w:r>
            <w:r w:rsidRPr="00982E13">
              <w:rPr>
                <w:rFonts w:ascii="Cambria" w:hAnsi="Cambria" w:cs="Cambria"/>
                <w:color w:val="000000"/>
                <w:sz w:val="20"/>
                <w:szCs w:val="20"/>
                <w:lang w:val="uk-UA"/>
              </w:rPr>
              <w:t>.</w:t>
            </w:r>
          </w:p>
          <w:p w14:paraId="0EF69F32" w14:textId="77777777" w:rsidR="002069CE" w:rsidRPr="00982E13" w:rsidRDefault="002069CE" w:rsidP="00DC238C">
            <w:pPr>
              <w:pStyle w:val="a4"/>
              <w:widowControl/>
              <w:spacing w:after="0"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4E2198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4E2198">
              <w:rPr>
                <w:rFonts w:ascii="Cambria" w:hAnsi="Cambria"/>
                <w:b/>
                <w:sz w:val="20"/>
                <w:szCs w:val="20"/>
                <w:lang w:val="ru-RU"/>
              </w:rPr>
              <w:t>рішення</w:t>
            </w:r>
            <w:proofErr w:type="spellEnd"/>
            <w:r w:rsidRPr="004E2198">
              <w:rPr>
                <w:rFonts w:ascii="Cambria" w:hAnsi="Cambria"/>
                <w:b/>
                <w:sz w:val="20"/>
                <w:szCs w:val="20"/>
                <w:lang w:val="ru-RU"/>
              </w:rPr>
              <w:t>:</w:t>
            </w:r>
            <w:r w:rsidRPr="004E2198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Затвердити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звіт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Наглядової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ради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Товариства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  202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1E1132"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  <w:t xml:space="preserve"> - 2023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роки</w:t>
            </w:r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. Роботу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Наглядової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ради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Товариства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визнати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задовільною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2069CE" w:rsidRPr="004E2198" w14:paraId="01B821C0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6D231B6" w14:textId="77777777" w:rsidR="002069CE" w:rsidRPr="004E2198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E2198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  <w:r w:rsidRPr="004E2198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8C9FDBE" w14:textId="77777777" w:rsidR="002069CE" w:rsidRPr="004E2198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E2198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81827B4" w14:textId="77777777" w:rsidR="002069CE" w:rsidRPr="004E2198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E2198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4B432B" w14:paraId="0750E1DF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FF371CF" w14:textId="77777777" w:rsidR="002069CE" w:rsidRDefault="002069CE" w:rsidP="00DC238C">
            <w:pPr>
              <w:pStyle w:val="rvps14"/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</w:pPr>
            <w:r w:rsidRPr="00982E13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Питання 3.</w:t>
            </w:r>
            <w:r w:rsidRPr="00982E13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Розгляд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висновків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аудиторських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звітів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суб’єкта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аудиторської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та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заходів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результатами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розгляду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таких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звітів</w:t>
            </w:r>
            <w:proofErr w:type="spellEnd"/>
            <w:r w:rsidRPr="004416D6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961C861" w14:textId="77777777" w:rsidR="002069CE" w:rsidRPr="004B432B" w:rsidRDefault="002069CE" w:rsidP="00DC238C">
            <w:pPr>
              <w:pStyle w:val="rvps14"/>
              <w:rPr>
                <w:rFonts w:ascii="Cambria" w:hAnsi="Cambria"/>
                <w:color w:val="000000"/>
                <w:sz w:val="20"/>
                <w:szCs w:val="20"/>
                <w:lang w:val="ru-RU"/>
              </w:rPr>
            </w:pPr>
            <w:r w:rsidRPr="004416D6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4416D6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proofErr w:type="gramStart"/>
            <w:r w:rsidRPr="004416D6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</w:rPr>
              <w:t>Не</w:t>
            </w:r>
            <w:proofErr w:type="spellEnd"/>
            <w:proofErr w:type="gramEnd"/>
            <w:r w:rsidRPr="001E113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</w:rPr>
              <w:t>розглядати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</w:rPr>
              <w:t>висновки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</w:rPr>
              <w:t>аудиторського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</w:rPr>
              <w:t>звіту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суб’єкта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аудиторської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та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не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затверджувати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заходи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результатами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розгляду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такого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звіту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результатами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2021 - 2023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років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), у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зв’язку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їх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відсутністю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2069CE" w:rsidRPr="005755B0" w14:paraId="43E4B114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4F5D711" w14:textId="77777777" w:rsidR="002069CE" w:rsidRPr="005755B0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64883B7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6F1C378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1E1132" w14:paraId="7053BE56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76A27FB" w14:textId="77777777" w:rsidR="002069CE" w:rsidRDefault="002069CE" w:rsidP="00DC238C">
            <w:pPr>
              <w:spacing w:before="60" w:after="60"/>
              <w:jc w:val="both"/>
              <w:rPr>
                <w:rStyle w:val="spanrvts0"/>
                <w:rFonts w:ascii="Cambria" w:eastAsia="SimSun" w:hAnsi="Cambria"/>
                <w:sz w:val="20"/>
                <w:szCs w:val="20"/>
                <w:lang w:eastAsia="uk"/>
              </w:rPr>
            </w:pP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Питання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4</w:t>
            </w: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t>.</w:t>
            </w:r>
            <w:r w:rsidRPr="004E219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Затвердження результатів фінансово-господарської діяльності за  202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  <w:t>1 - 2023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роки.  Затвердження порядку покриття збитків Товариства</w:t>
            </w:r>
            <w:r w:rsidRPr="00D6243D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</w:p>
          <w:p w14:paraId="7E8C883E" w14:textId="77777777" w:rsidR="002069CE" w:rsidRPr="001E1132" w:rsidRDefault="002069CE" w:rsidP="00DC238C">
            <w:pPr>
              <w:pStyle w:val="a4"/>
              <w:widowControl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E40C1A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E40C1A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E40C1A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Затвердити</w:t>
            </w:r>
            <w:proofErr w:type="spellEnd"/>
            <w:r w:rsidRPr="001E1132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результати фінансово-господарської діяльності за 2021 - 2023 роки.  Затвердити наступний порядок покриття збитків Товариства: збитки отримані Товариством у 2021 - 2023 роках покрити за рахунок прибутків, що будуть отримані у майбутньому.</w:t>
            </w:r>
          </w:p>
        </w:tc>
      </w:tr>
      <w:tr w:rsidR="002069CE" w:rsidRPr="005755B0" w14:paraId="1E137F0B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7B9E758" w14:textId="77777777" w:rsidR="002069CE" w:rsidRPr="005755B0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4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1ED0FC9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E834C50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1E1132" w14:paraId="3D02B309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CFD84A3" w14:textId="77777777" w:rsidR="002069CE" w:rsidRPr="004416D6" w:rsidRDefault="002069CE" w:rsidP="00DC238C">
            <w:pPr>
              <w:pStyle w:val="rvps14"/>
              <w:rPr>
                <w:rFonts w:ascii="Cambria" w:hAnsi="Cambria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416D6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Питання</w:t>
            </w:r>
            <w:proofErr w:type="spellEnd"/>
            <w:r w:rsidRPr="004416D6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5.</w:t>
            </w:r>
            <w:r w:rsidRPr="004416D6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річних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звітів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Товариства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річної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емітента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цінних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паперів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2021, 2022, 2023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роки</w:t>
            </w:r>
            <w:proofErr w:type="spellEnd"/>
          </w:p>
          <w:p w14:paraId="54D65188" w14:textId="77777777" w:rsidR="002069CE" w:rsidRPr="001E1132" w:rsidRDefault="002069CE" w:rsidP="00DC238C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E40C1A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E40C1A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E40C1A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: 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Затвердити річні звіти Товариства (річну інформацію емітента цінних паперів) за 2021, 2022, 2023 роки.</w:t>
            </w:r>
          </w:p>
        </w:tc>
      </w:tr>
      <w:tr w:rsidR="002069CE" w:rsidRPr="005755B0" w14:paraId="4B0A2844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B9B37F0" w14:textId="77777777" w:rsidR="002069CE" w:rsidRPr="005755B0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5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CBDB997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585DA08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4B432B" w14:paraId="1C64B081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FB79DDB" w14:textId="77777777" w:rsidR="002069CE" w:rsidRPr="004416D6" w:rsidRDefault="002069CE" w:rsidP="00DC238C">
            <w:pPr>
              <w:pStyle w:val="rvps14"/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</w:pPr>
            <w:proofErr w:type="spellStart"/>
            <w:r w:rsidRPr="004416D6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>Питання</w:t>
            </w:r>
            <w:proofErr w:type="spellEnd"/>
            <w:r w:rsidRPr="004416D6">
              <w:rPr>
                <w:rFonts w:ascii="Cambria" w:hAnsi="Cambria"/>
                <w:b/>
                <w:color w:val="000000"/>
                <w:sz w:val="20"/>
                <w:szCs w:val="20"/>
                <w:lang w:val="ru-RU"/>
              </w:rPr>
              <w:t xml:space="preserve"> 6. 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Зміна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Товариства</w:t>
            </w:r>
            <w:proofErr w:type="spellEnd"/>
            <w:r w:rsidRPr="004416D6">
              <w:rPr>
                <w:rFonts w:ascii="Cambria" w:hAnsi="Cambria" w:cs="Cambria"/>
                <w:color w:val="000000"/>
                <w:sz w:val="20"/>
                <w:szCs w:val="20"/>
                <w:lang w:val="ru-RU"/>
              </w:rPr>
              <w:t>.</w:t>
            </w:r>
          </w:p>
          <w:p w14:paraId="222FBCA4" w14:textId="77777777" w:rsidR="002069CE" w:rsidRPr="004B432B" w:rsidRDefault="002069CE" w:rsidP="00DC238C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E40C1A">
              <w:rPr>
                <w:rFonts w:ascii="Cambria" w:hAnsi="Cambria"/>
                <w:b/>
                <w:color w:val="000000"/>
                <w:sz w:val="20"/>
                <w:szCs w:val="20"/>
              </w:rPr>
              <w:t>Проект рішення:</w:t>
            </w:r>
            <w:r w:rsidRPr="00E40C1A">
              <w:rPr>
                <w:rStyle w:val="a3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Змінити місцезнаходження Товариства на 69019 Запорізька обл.,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м.Запоріжжя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вул.Рекордна</w:t>
            </w:r>
            <w:proofErr w:type="spellEnd"/>
            <w:r w:rsidRPr="001E1132">
              <w:rPr>
                <w:rFonts w:ascii="Cambria" w:hAnsi="Cambria" w:cs="Cambria"/>
                <w:color w:val="000000"/>
                <w:sz w:val="20"/>
                <w:szCs w:val="20"/>
              </w:rPr>
              <w:t>, буд.36, А4.</w:t>
            </w:r>
          </w:p>
        </w:tc>
      </w:tr>
      <w:tr w:rsidR="002069CE" w:rsidRPr="005755B0" w14:paraId="2B459F25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DD3FEEE" w14:textId="77777777" w:rsidR="002069CE" w:rsidRPr="005755B0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6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8E7E7E6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3B82A8F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1E1132" w14:paraId="37A20656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8F71733" w14:textId="77777777" w:rsidR="002069CE" w:rsidRDefault="002069CE" w:rsidP="00DC238C">
            <w:pPr>
              <w:spacing w:before="60" w:after="6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Питання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7</w:t>
            </w: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</w:t>
            </w:r>
            <w:r w:rsidRPr="001E1132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Прийняття рішення про внесення змін до Статуту Товариства</w:t>
            </w:r>
            <w:r w:rsidRPr="003F3E84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.</w:t>
            </w:r>
          </w:p>
          <w:p w14:paraId="2A41C151" w14:textId="77777777" w:rsidR="002069CE" w:rsidRPr="001E1132" w:rsidRDefault="002069CE" w:rsidP="00DC238C">
            <w:pPr>
              <w:pStyle w:val="a4"/>
              <w:widowControl/>
              <w:spacing w:after="0"/>
              <w:jc w:val="both"/>
              <w:rPr>
                <w:rFonts w:ascii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82E13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Проект рішення:</w:t>
            </w:r>
            <w:r w:rsidRPr="00982E13">
              <w:rPr>
                <w:rStyle w:val="a3"/>
                <w:rFonts w:ascii="Cambria" w:hAnsi="Cambria"/>
                <w:sz w:val="20"/>
                <w:szCs w:val="20"/>
                <w:lang w:val="uk-UA" w:eastAsia="uk"/>
              </w:rPr>
              <w:t xml:space="preserve"> </w:t>
            </w:r>
            <w:proofErr w:type="spellStart"/>
            <w:r w:rsidRPr="001E1132">
              <w:rPr>
                <w:rFonts w:ascii="Cambria" w:hAnsi="Cambria" w:cs="Cambria"/>
                <w:color w:val="000000"/>
                <w:spacing w:val="-1"/>
                <w:sz w:val="20"/>
                <w:szCs w:val="20"/>
              </w:rPr>
              <w:t>Внести</w:t>
            </w:r>
            <w:proofErr w:type="spellEnd"/>
            <w:r w:rsidRPr="001E1132">
              <w:rPr>
                <w:rFonts w:ascii="Cambria" w:hAnsi="Cambria" w:cs="Cambria"/>
                <w:color w:val="000000"/>
                <w:spacing w:val="-1"/>
                <w:sz w:val="20"/>
                <w:szCs w:val="20"/>
              </w:rPr>
              <w:t xml:space="preserve"> зміни до Статуту Товариства шляхом затвердження його нової редакції.</w:t>
            </w:r>
          </w:p>
        </w:tc>
      </w:tr>
      <w:tr w:rsidR="002069CE" w:rsidRPr="005755B0" w14:paraId="2B9D5410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DD9D6C6" w14:textId="77777777" w:rsidR="002069CE" w:rsidRPr="005755B0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7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911595A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99D88FD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E236FC" w14:paraId="66540D54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DAEB0EB" w14:textId="77777777" w:rsidR="002069CE" w:rsidRDefault="002069CE" w:rsidP="00DC238C">
            <w:pPr>
              <w:spacing w:before="60" w:after="6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 xml:space="preserve">Питання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8</w:t>
            </w: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</w:t>
            </w:r>
            <w:r w:rsidRPr="00E236FC">
              <w:rPr>
                <w:rFonts w:ascii="Cambria" w:hAnsi="Cambria" w:cs="Cambria"/>
                <w:color w:val="000000"/>
                <w:sz w:val="20"/>
                <w:szCs w:val="20"/>
              </w:rPr>
              <w:t>Визначення осіб, які уповноважуються на підписання Статуту Товариства в новій редакції</w:t>
            </w:r>
            <w:r w:rsidRPr="003F3E84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</w:p>
          <w:p w14:paraId="41C60FAC" w14:textId="77777777" w:rsidR="002069CE" w:rsidRPr="00E236FC" w:rsidRDefault="002069CE" w:rsidP="00DC238C">
            <w:pPr>
              <w:pStyle w:val="a4"/>
              <w:widowControl/>
              <w:spacing w:after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982E13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Проект рішення:</w:t>
            </w:r>
            <w:r w:rsidRPr="00982E13">
              <w:rPr>
                <w:rStyle w:val="a3"/>
                <w:rFonts w:ascii="Cambria" w:hAnsi="Cambria"/>
                <w:sz w:val="20"/>
                <w:szCs w:val="20"/>
                <w:lang w:val="uk-UA" w:eastAsia="uk"/>
              </w:rPr>
              <w:t xml:space="preserve"> </w:t>
            </w:r>
            <w:r w:rsidRPr="00E236F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Визначити особами, які уповноважуються на підписання Статуту Товариства в новій редакції Головуючого та секретаря Загальних зборів. </w:t>
            </w:r>
            <w:r w:rsidRPr="00E236FC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69CE" w:rsidRPr="005755B0" w14:paraId="485B2CF1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190332C" w14:textId="77777777" w:rsidR="002069CE" w:rsidRPr="005755B0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8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407E8CA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E7A6400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E236FC" w14:paraId="30665671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CD7E454" w14:textId="77777777" w:rsidR="002069CE" w:rsidRDefault="002069CE" w:rsidP="00DC238C">
            <w:pPr>
              <w:spacing w:before="60" w:after="60"/>
              <w:jc w:val="both"/>
              <w:rPr>
                <w:rStyle w:val="spanrvts0"/>
                <w:rFonts w:ascii="Cambria" w:eastAsia="SimSun" w:hAnsi="Cambria"/>
                <w:sz w:val="20"/>
                <w:szCs w:val="20"/>
                <w:lang w:eastAsia="uk"/>
              </w:rPr>
            </w:pP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Питання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9</w:t>
            </w: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</w:t>
            </w:r>
            <w:r w:rsidRPr="00E236F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Визначення особи, якій надаватимуться повноваження щодо забезпечення державної реєстрації нової редакції Статуту Товариства, а також внесення змін до відомостей стосовно Товариства, які містяться в єдиному державному </w:t>
            </w:r>
            <w:r w:rsidRPr="00E236FC">
              <w:rPr>
                <w:rFonts w:ascii="Cambria" w:hAnsi="Cambria"/>
                <w:color w:val="000000"/>
                <w:sz w:val="20"/>
                <w:szCs w:val="20"/>
              </w:rPr>
              <w:t>юридичних осіб, фізичних осіб-підприємців та громадських формувань</w:t>
            </w:r>
            <w:r w:rsidRPr="00E236FC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</w:p>
          <w:p w14:paraId="315F4EFF" w14:textId="77777777" w:rsidR="002069CE" w:rsidRPr="00E236FC" w:rsidRDefault="002069CE" w:rsidP="00DC238C">
            <w:pPr>
              <w:pStyle w:val="a4"/>
              <w:widowControl/>
              <w:spacing w:after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t>Проект рішення:</w:t>
            </w:r>
            <w:r w:rsidRPr="009B08FD">
              <w:rPr>
                <w:rStyle w:val="a3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Pr="00E236F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Визначити особою, якій надаватимуться повноваження щодо забезпечення державної реєстрації нової редакції Статуту Товариства, а також внесення змін до відомостей стосовно Товариства, які містяться в єдиному державному </w:t>
            </w:r>
            <w:r w:rsidRPr="00E236FC">
              <w:rPr>
                <w:rFonts w:ascii="Cambria" w:hAnsi="Cambria"/>
                <w:color w:val="000000"/>
                <w:sz w:val="20"/>
                <w:szCs w:val="20"/>
              </w:rPr>
              <w:t>юридичних осіб, фізичних осіб-підприємців та громадських формувань</w:t>
            </w:r>
            <w:r w:rsidRPr="00E236F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, Директора </w:t>
            </w:r>
            <w:proofErr w:type="spellStart"/>
            <w:r w:rsidRPr="00E236FC">
              <w:rPr>
                <w:rFonts w:ascii="Cambria" w:hAnsi="Cambria"/>
                <w:color w:val="000000"/>
                <w:sz w:val="20"/>
                <w:szCs w:val="20"/>
              </w:rPr>
              <w:t>Гречного</w:t>
            </w:r>
            <w:proofErr w:type="spellEnd"/>
            <w:r w:rsidRPr="00E236FC">
              <w:rPr>
                <w:rFonts w:ascii="Cambria" w:hAnsi="Cambria"/>
                <w:color w:val="000000"/>
                <w:sz w:val="20"/>
                <w:szCs w:val="20"/>
              </w:rPr>
              <w:t xml:space="preserve"> Сергія Володимировича (</w:t>
            </w:r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самостійно </w:t>
            </w:r>
            <w:proofErr w:type="spellStart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доручивши</w:t>
            </w:r>
            <w:proofErr w:type="spellEnd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це</w:t>
            </w:r>
            <w:proofErr w:type="spellEnd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іншим</w:t>
            </w:r>
            <w:proofErr w:type="spellEnd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особам у порядку, </w:t>
            </w:r>
            <w:proofErr w:type="spellStart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встановленому</w:t>
            </w:r>
            <w:proofErr w:type="spellEnd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чинним</w:t>
            </w:r>
            <w:proofErr w:type="spellEnd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36FC">
              <w:rPr>
                <w:rFonts w:ascii="Cambria" w:hAnsi="Cambria"/>
                <w:color w:val="000000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E236FC"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  <w:r w:rsidRPr="00E236FC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</w:p>
        </w:tc>
      </w:tr>
      <w:tr w:rsidR="002069CE" w:rsidRPr="005755B0" w14:paraId="48F50556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10F03AB" w14:textId="77777777" w:rsidR="002069CE" w:rsidRPr="005755B0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9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80C9010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4FF8098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5755B0" w14:paraId="73DBADF1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ADA7DF8" w14:textId="77777777" w:rsidR="002069CE" w:rsidRDefault="002069CE" w:rsidP="00DC238C">
            <w:pPr>
              <w:spacing w:before="60" w:after="6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Питання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10</w:t>
            </w: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</w:t>
            </w:r>
            <w:r w:rsidRPr="00E236FC">
              <w:rPr>
                <w:rFonts w:ascii="Cambria" w:hAnsi="Cambria" w:cs="Cambria"/>
                <w:color w:val="000000"/>
                <w:sz w:val="20"/>
                <w:szCs w:val="20"/>
              </w:rPr>
              <w:t>Затвердження Положення про загальні збори акціонерів. Затвердження Положення про наглядову раду в новій редакції</w:t>
            </w:r>
            <w:r w:rsidRPr="003F3E84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</w:p>
          <w:p w14:paraId="2B1F891B" w14:textId="77777777" w:rsidR="002069CE" w:rsidRPr="005755B0" w:rsidRDefault="002069CE" w:rsidP="00DC238C">
            <w:pPr>
              <w:spacing w:before="60" w:after="6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t>Проект рішення:</w:t>
            </w:r>
            <w:r w:rsidRPr="003F3E84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</w:t>
            </w:r>
            <w:r w:rsidRPr="00E236FC">
              <w:rPr>
                <w:rFonts w:ascii="Cambria" w:hAnsi="Cambria" w:cs="Cambria"/>
                <w:color w:val="000000"/>
                <w:sz w:val="20"/>
                <w:szCs w:val="20"/>
              </w:rPr>
              <w:t>Затвердити Положення про загальні збори акціонерів. Затвердити Положення про наглядову раду в новій редакції</w:t>
            </w:r>
            <w:r w:rsidRPr="003F3E84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2069CE" w:rsidRPr="005755B0" w14:paraId="50454263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DACEE49" w14:textId="77777777" w:rsidR="002069CE" w:rsidRPr="005755B0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10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E3E4A8C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6BEC982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982E13" w14:paraId="0BB545DD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C10B8B8" w14:textId="77777777" w:rsidR="002069CE" w:rsidRPr="00982E13" w:rsidRDefault="002069CE" w:rsidP="00DC238C">
            <w:pPr>
              <w:pStyle w:val="a4"/>
              <w:widowControl/>
              <w:spacing w:after="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 w:val="uk-UA"/>
              </w:rPr>
            </w:pPr>
            <w:r w:rsidRPr="00982E13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Питання 1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982E13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 xml:space="preserve">.  </w:t>
            </w:r>
            <w:r w:rsidRPr="000A4FE4">
              <w:rPr>
                <w:rFonts w:ascii="Cambria" w:hAnsi="Cambria" w:cs="Cambria"/>
                <w:color w:val="000000"/>
                <w:sz w:val="20"/>
                <w:szCs w:val="20"/>
              </w:rPr>
              <w:t>Прийняття рішення про припинення повноважень Голови та членів наглядової ради</w:t>
            </w:r>
            <w:r w:rsidRPr="00982E13">
              <w:rPr>
                <w:rFonts w:ascii="Cambria" w:hAnsi="Cambria" w:cs="Cambria"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14:paraId="788B1BC5" w14:textId="77777777" w:rsidR="002069CE" w:rsidRPr="00982E13" w:rsidRDefault="002069CE" w:rsidP="00DC238C">
            <w:pPr>
              <w:pStyle w:val="a4"/>
              <w:widowControl/>
              <w:spacing w:after="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 w:val="uk-UA"/>
              </w:rPr>
            </w:pPr>
            <w:r w:rsidRPr="00982E13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Проект рішення:</w:t>
            </w:r>
            <w:r w:rsidRPr="00982E13">
              <w:rPr>
                <w:rFonts w:ascii="Cambria" w:hAnsi="Cambria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0A4FE4">
              <w:rPr>
                <w:rFonts w:ascii="Cambria" w:hAnsi="Cambria"/>
                <w:color w:val="000000"/>
                <w:sz w:val="20"/>
                <w:szCs w:val="20"/>
              </w:rPr>
              <w:t xml:space="preserve">Припинити повноваження Голови наглядової ради </w:t>
            </w:r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eastAsia="uk-UA"/>
              </w:rPr>
              <w:t xml:space="preserve">Сергієнко Андрія Васильовича, члена наглядової ради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eastAsia="uk-UA"/>
              </w:rPr>
              <w:t>Гречної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eastAsia="uk-UA"/>
              </w:rPr>
              <w:t xml:space="preserve"> Алевтини Василівни, члена наглядової ради Каплі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eastAsia="uk-UA"/>
              </w:rPr>
              <w:t>Лідіі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eastAsia="uk-UA"/>
              </w:rPr>
              <w:t xml:space="preserve"> Степанівни.</w:t>
            </w:r>
          </w:p>
        </w:tc>
      </w:tr>
      <w:tr w:rsidR="002069CE" w:rsidRPr="005755B0" w14:paraId="70925C19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445D4F9" w14:textId="77777777" w:rsidR="002069CE" w:rsidRPr="005755B0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11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6083C4F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44FE7319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0A4FE4" w14:paraId="5B4C60BD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9E41901" w14:textId="77777777" w:rsidR="002069CE" w:rsidRPr="00982E13" w:rsidRDefault="002069CE" w:rsidP="00DC238C">
            <w:pPr>
              <w:pStyle w:val="a4"/>
              <w:widowControl/>
              <w:spacing w:after="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 w:val="uk-UA"/>
              </w:rPr>
            </w:pPr>
            <w:r w:rsidRPr="00982E13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 xml:space="preserve">Питання 13.  </w:t>
            </w:r>
            <w:r w:rsidRPr="000A4FE4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Затвердження умов цивільно-правових договорів/ трудових договорів (контрактів), що укладаються з членами наглядової ради, встановлення розміру їх винагороди, обрання особи, уповноваженої на підписання договорів (контрактів) з ними</w:t>
            </w:r>
            <w:r w:rsidRPr="00982E13">
              <w:rPr>
                <w:rFonts w:ascii="Cambria" w:hAnsi="Cambria" w:cs="Cambria"/>
                <w:sz w:val="20"/>
                <w:szCs w:val="20"/>
                <w:lang w:val="uk-UA"/>
              </w:rPr>
              <w:t>.</w:t>
            </w:r>
          </w:p>
          <w:p w14:paraId="7EA000D1" w14:textId="77777777" w:rsidR="002069CE" w:rsidRPr="000A4FE4" w:rsidRDefault="002069CE" w:rsidP="00DC238C">
            <w:pPr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</w:rPr>
            </w:pPr>
            <w:r w:rsidRPr="004E2198">
              <w:rPr>
                <w:rFonts w:ascii="Cambria" w:hAnsi="Cambria"/>
                <w:b/>
                <w:color w:val="000000"/>
                <w:sz w:val="20"/>
                <w:szCs w:val="20"/>
              </w:rPr>
              <w:t>Проект рішення:</w:t>
            </w:r>
            <w:r w:rsidRPr="003F3E84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</w:t>
            </w:r>
            <w:r w:rsidRPr="000A4FE4">
              <w:rPr>
                <w:rFonts w:ascii="Cambria" w:hAnsi="Cambria" w:cs="Cambria"/>
                <w:color w:val="000000"/>
                <w:spacing w:val="-1"/>
                <w:sz w:val="20"/>
                <w:szCs w:val="20"/>
              </w:rPr>
              <w:t xml:space="preserve">Затвердити </w:t>
            </w:r>
            <w:r w:rsidRPr="000A4FE4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умови цивільно-правових договорів, що укладаються з членами наглядової ради. Винагороду членам наглядової ради не сплачувати. Обрати особою, уповноваженою на підписання договорів з ними Директора Товариства.</w:t>
            </w:r>
          </w:p>
        </w:tc>
      </w:tr>
      <w:tr w:rsidR="002069CE" w:rsidRPr="005755B0" w14:paraId="5E6B4FFF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C281498" w14:textId="77777777" w:rsidR="002069CE" w:rsidRPr="005755B0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13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8AACE34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BB58990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0A4FE4" w14:paraId="0D779318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5E8DF0C" w14:textId="77777777" w:rsidR="002069CE" w:rsidRPr="000A4FE4" w:rsidRDefault="002069CE" w:rsidP="00DC238C">
            <w:pPr>
              <w:spacing w:before="60" w:after="60"/>
              <w:rPr>
                <w:rFonts w:ascii="Cambria" w:hAnsi="Cambria"/>
                <w:bCs/>
                <w:sz w:val="20"/>
                <w:szCs w:val="20"/>
                <w:lang w:val="ru-RU"/>
              </w:rPr>
            </w:pPr>
            <w:r w:rsidRPr="000A4FE4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Питання 14. 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Попереднє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згоди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вчинення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значних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правочинів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вчинятися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Товариством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більш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як одного року з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прийняття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такого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, та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повноважень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укладання</w:t>
            </w:r>
            <w:proofErr w:type="spellEnd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  <w:lang w:val="ru-RU"/>
              </w:rPr>
              <w:t>правочинів</w:t>
            </w:r>
            <w:proofErr w:type="spellEnd"/>
            <w:r w:rsidRPr="000A4FE4">
              <w:rPr>
                <w:rFonts w:ascii="Cambria" w:hAnsi="Cambria"/>
                <w:bCs/>
                <w:sz w:val="20"/>
                <w:szCs w:val="20"/>
                <w:lang w:val="ru-RU"/>
              </w:rPr>
              <w:t>.</w:t>
            </w:r>
          </w:p>
          <w:p w14:paraId="61C1C166" w14:textId="77777777" w:rsidR="002069CE" w:rsidRPr="000A4FE4" w:rsidRDefault="002069CE" w:rsidP="00DC238C">
            <w:pPr>
              <w:jc w:val="both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0A4FE4">
              <w:rPr>
                <w:rFonts w:ascii="Cambria" w:hAnsi="Cambria"/>
                <w:b/>
                <w:color w:val="000000"/>
                <w:sz w:val="20"/>
                <w:szCs w:val="20"/>
              </w:rPr>
              <w:t>Проект рішення:</w:t>
            </w:r>
            <w:r w:rsidRPr="000A4FE4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Попередньо надати згоду на вчинення наступних значних правочинів, які можуть вчинятися товариством протягом не більш як одного року з дати прийняття такого рішення:</w:t>
            </w:r>
          </w:p>
          <w:p w14:paraId="6125516D" w14:textId="77777777" w:rsidR="002069CE" w:rsidRPr="000A4FE4" w:rsidRDefault="002069CE" w:rsidP="00DC238C">
            <w:pPr>
              <w:pStyle w:val="a4"/>
              <w:widowControl/>
              <w:spacing w:after="0"/>
              <w:jc w:val="both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відчуження всього нерухомого і рухомого майна, що належить Товариству р</w:t>
            </w:r>
            <w:r w:rsidRPr="000A4FE4">
              <w:rPr>
                <w:rStyle w:val="a3"/>
                <w:rFonts w:ascii="Cambria" w:hAnsi="Cambria"/>
                <w:b w:val="0"/>
                <w:color w:val="000000"/>
                <w:sz w:val="20"/>
                <w:szCs w:val="20"/>
              </w:rPr>
              <w:t>озташованого</w:t>
            </w:r>
            <w:r w:rsidRPr="000A4FE4">
              <w:rPr>
                <w:rStyle w:val="a3"/>
                <w:rFonts w:ascii="Cambria" w:hAnsi="Cambria"/>
                <w:bCs w:val="0"/>
                <w:color w:val="000000"/>
                <w:sz w:val="20"/>
                <w:szCs w:val="20"/>
              </w:rPr>
              <w:t xml:space="preserve"> </w:t>
            </w:r>
            <w:r w:rsidRPr="000A4FE4">
              <w:rPr>
                <w:rStyle w:val="a3"/>
                <w:rFonts w:ascii="Cambria" w:hAnsi="Cambria"/>
                <w:b w:val="0"/>
                <w:color w:val="000000"/>
                <w:sz w:val="20"/>
                <w:szCs w:val="20"/>
              </w:rPr>
              <w:t>за адресами: -</w:t>
            </w:r>
            <w:r w:rsidRPr="000A4FE4">
              <w:rPr>
                <w:rStyle w:val="a3"/>
                <w:rFonts w:ascii="Cambria" w:hAnsi="Cambria"/>
                <w:bCs w:val="0"/>
                <w:color w:val="000000"/>
                <w:sz w:val="20"/>
                <w:szCs w:val="20"/>
              </w:rPr>
              <w:t xml:space="preserve"> </w:t>
            </w:r>
            <w:r w:rsidRPr="000A4FE4">
              <w:rPr>
                <w:rStyle w:val="a3"/>
                <w:rFonts w:ascii="Cambria" w:hAnsi="Cambria"/>
                <w:b w:val="0"/>
                <w:color w:val="000000"/>
                <w:sz w:val="20"/>
                <w:szCs w:val="20"/>
              </w:rPr>
              <w:t>69019, м. Запоріжжя</w:t>
            </w:r>
            <w:r w:rsidRPr="000A4FE4">
              <w:rPr>
                <w:rStyle w:val="a3"/>
                <w:rFonts w:ascii="Cambria" w:hAnsi="Cambria"/>
                <w:bCs w:val="0"/>
                <w:color w:val="000000"/>
                <w:sz w:val="20"/>
                <w:szCs w:val="20"/>
              </w:rPr>
              <w:t>,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  вул. Рекордна, буд. 36;</w:t>
            </w:r>
            <w:r w:rsidRPr="000A4FE4">
              <w:rPr>
                <w:rStyle w:val="a3"/>
                <w:rFonts w:ascii="Cambria" w:hAnsi="Cambria"/>
                <w:bCs w:val="0"/>
                <w:color w:val="000000"/>
                <w:sz w:val="20"/>
                <w:szCs w:val="20"/>
              </w:rPr>
              <w:t xml:space="preserve">  </w:t>
            </w:r>
            <w:r w:rsidRPr="000A4FE4">
              <w:rPr>
                <w:rStyle w:val="a3"/>
                <w:rFonts w:ascii="Cambria" w:hAnsi="Cambria"/>
                <w:b w:val="0"/>
                <w:color w:val="000000"/>
                <w:sz w:val="20"/>
                <w:szCs w:val="20"/>
              </w:rPr>
              <w:t>- 69008, м. Запоріжжя,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 провулок Тамбовський, 1;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 - 71100, Запорізька обл., м. Бердянськ, проспект Східний, буд.108; 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- 71100, Запорізька обл., м. Бердянськ, вул. Черняховського, 6; 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  <w:lang w:val="ru-RU"/>
              </w:rPr>
              <w:t xml:space="preserve">  -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 71100, м. Бердянськ, вул. Комунарів, 2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  <w:lang w:val="ru-RU"/>
              </w:rPr>
              <w:t>6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;  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  <w:lang w:val="ru-RU"/>
              </w:rPr>
              <w:t xml:space="preserve"> -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71100 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м. Бердянськ, вул. Макарова, 24-г; 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- 25014,  </w:t>
            </w:r>
            <w:r w:rsidRPr="000A4FE4">
              <w:rPr>
                <w:rStyle w:val="a3"/>
                <w:rFonts w:ascii="Cambria" w:hAnsi="Cambria"/>
                <w:b w:val="0"/>
                <w:color w:val="000000"/>
                <w:sz w:val="20"/>
                <w:szCs w:val="20"/>
              </w:rPr>
              <w:t xml:space="preserve">Кіровоградська обл., 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м. Кропивницький, вул. Руслана Слободянюка, 164. Гранична сукупна вартість 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  <w:lang w:val="ru-RU"/>
              </w:rPr>
              <w:t xml:space="preserve">50 </w:t>
            </w: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млн. грн.</w:t>
            </w:r>
          </w:p>
          <w:p w14:paraId="6FB1A799" w14:textId="77777777" w:rsidR="002069CE" w:rsidRPr="000A4FE4" w:rsidRDefault="002069CE" w:rsidP="00DC238C">
            <w:pPr>
              <w:pStyle w:val="a4"/>
              <w:widowControl/>
              <w:spacing w:after="0"/>
              <w:jc w:val="both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0A4FE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Надати повноваження Директору Товариства або уповноваженому ним представнику Товариства,  на укладання відповідних правочинів на умовах, визначених Директором на власний розсуд, але за ціною не нижче  балансової  вартості, а також у разі необхідності надання згоди Директору на передачу зазначених повноважень голові Наглядової ради </w:t>
            </w:r>
            <w:r w:rsidRPr="000A4FE4">
              <w:rPr>
                <w:rStyle w:val="a3"/>
                <w:rFonts w:ascii="Cambria" w:hAnsi="Cambria"/>
                <w:b w:val="0"/>
                <w:color w:val="000000"/>
                <w:sz w:val="20"/>
                <w:szCs w:val="20"/>
              </w:rPr>
              <w:t>шляхом видачі довіреності.</w:t>
            </w:r>
          </w:p>
        </w:tc>
      </w:tr>
      <w:tr w:rsidR="002069CE" w:rsidRPr="005755B0" w14:paraId="1E9D49F5" w14:textId="77777777" w:rsidTr="00DC238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F52B298" w14:textId="77777777" w:rsidR="002069CE" w:rsidRPr="005755B0" w:rsidRDefault="002069CE" w:rsidP="00DC238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14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29A57DE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629DA01" w14:textId="77777777" w:rsidR="002069CE" w:rsidRPr="005755B0" w:rsidRDefault="002069CE" w:rsidP="00DC238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2069CE" w:rsidRPr="005755B0" w14:paraId="4308C880" w14:textId="77777777" w:rsidTr="00DC238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E2F3"/>
          </w:tcPr>
          <w:p w14:paraId="132AFD92" w14:textId="77777777" w:rsidR="002069CE" w:rsidRPr="005755B0" w:rsidRDefault="002069CE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734E7B0A" w14:textId="77777777" w:rsidR="002069CE" w:rsidRPr="005755B0" w:rsidRDefault="002069CE" w:rsidP="00DC238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УВАГА! Бюлетень  має бути підписаний акціонером  (представником  акціонера) 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недійсним!</w:t>
            </w:r>
          </w:p>
          <w:p w14:paraId="24D326E5" w14:textId="77777777" w:rsidR="002069CE" w:rsidRPr="005755B0" w:rsidRDefault="002069CE" w:rsidP="00DC238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387E732" w14:textId="77777777" w:rsidR="002069CE" w:rsidRPr="005755B0" w:rsidRDefault="002069CE" w:rsidP="00DC238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___________________________________________________________________</w:t>
            </w:r>
          </w:p>
          <w:p w14:paraId="1FBD585C" w14:textId="77777777" w:rsidR="002069CE" w:rsidRPr="005755B0" w:rsidRDefault="002069CE" w:rsidP="00DC238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DF38A2D" w14:textId="77777777" w:rsidR="002069CE" w:rsidRPr="005755B0" w:rsidRDefault="002069CE" w:rsidP="00DC23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B9BA2A4" w14:textId="77777777" w:rsidR="00CB7570" w:rsidRDefault="00CB7570"/>
    <w:sectPr w:rsidR="00CB7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CE"/>
    <w:rsid w:val="002069CE"/>
    <w:rsid w:val="00924AE2"/>
    <w:rsid w:val="00B85D39"/>
    <w:rsid w:val="00C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3375"/>
  <w15:chartTrackingRefBased/>
  <w15:docId w15:val="{8D27D791-8AE6-4948-8F1C-4C4C989C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CE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69CE"/>
    <w:rPr>
      <w:b/>
      <w:bCs/>
    </w:rPr>
  </w:style>
  <w:style w:type="paragraph" w:styleId="a4">
    <w:name w:val="Body Text"/>
    <w:basedOn w:val="a"/>
    <w:link w:val="a5"/>
    <w:rsid w:val="002069CE"/>
    <w:pPr>
      <w:spacing w:after="120"/>
    </w:pPr>
    <w:rPr>
      <w:lang w:val="x-none"/>
    </w:rPr>
  </w:style>
  <w:style w:type="character" w:customStyle="1" w:styleId="a5">
    <w:name w:val="Основний текст Знак"/>
    <w:basedOn w:val="a0"/>
    <w:link w:val="a4"/>
    <w:qFormat/>
    <w:rsid w:val="002069CE"/>
    <w:rPr>
      <w:rFonts w:ascii="Times New Roman" w:eastAsia="SimSun" w:hAnsi="Times New Roman" w:cs="Arial Unicode MS"/>
      <w:kern w:val="1"/>
      <w:sz w:val="24"/>
      <w:szCs w:val="24"/>
      <w:lang w:val="x-none" w:eastAsia="hi-IN" w:bidi="hi-IN"/>
    </w:rPr>
  </w:style>
  <w:style w:type="character" w:customStyle="1" w:styleId="spanrvts0">
    <w:name w:val="span_rvts0"/>
    <w:rsid w:val="002069CE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2069CE"/>
    <w:pPr>
      <w:widowControl/>
      <w:suppressAutoHyphens w:val="0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4333</Words>
  <Characters>2470</Characters>
  <Application>Microsoft Office Word</Application>
  <DocSecurity>0</DocSecurity>
  <Lines>20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1</cp:revision>
  <dcterms:created xsi:type="dcterms:W3CDTF">2024-04-11T06:30:00Z</dcterms:created>
  <dcterms:modified xsi:type="dcterms:W3CDTF">2024-04-11T06:31:00Z</dcterms:modified>
</cp:coreProperties>
</file>